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6AB2" w:rsidRDefault="00CD6AB2" w:rsidP="00DC0097"/>
    <w:p w:rsidR="007E22F0" w:rsidRPr="007E22F0" w:rsidRDefault="007E22F0" w:rsidP="007E22F0">
      <w:pPr>
        <w:keepNext/>
        <w:spacing w:before="240" w:after="60" w:line="240" w:lineRule="auto"/>
        <w:jc w:val="center"/>
        <w:outlineLvl w:val="2"/>
        <w:rPr>
          <w:rFonts w:ascii="Arial" w:eastAsia="Times New Roman" w:hAnsi="Arial" w:cs="Arial"/>
          <w:b/>
          <w:bCs/>
          <w:sz w:val="26"/>
          <w:szCs w:val="26"/>
          <w:lang w:eastAsia="ru-RU"/>
        </w:rPr>
      </w:pPr>
      <w:r w:rsidRPr="007E22F0">
        <w:rPr>
          <w:rFonts w:ascii="Arial" w:eastAsia="Times New Roman" w:hAnsi="Arial" w:cs="Arial"/>
          <w:b/>
          <w:bCs/>
          <w:sz w:val="26"/>
          <w:szCs w:val="26"/>
          <w:lang w:eastAsia="ru-RU"/>
        </w:rPr>
        <w:t>Уведомление о проведении ежегодной актуализа</w:t>
      </w:r>
      <w:r w:rsidR="00BE15D0">
        <w:rPr>
          <w:rFonts w:ascii="Arial" w:eastAsia="Times New Roman" w:hAnsi="Arial" w:cs="Arial"/>
          <w:b/>
          <w:bCs/>
          <w:sz w:val="26"/>
          <w:szCs w:val="26"/>
          <w:lang w:eastAsia="ru-RU"/>
        </w:rPr>
        <w:t>ции схемы теплоснабжения на 2024</w:t>
      </w:r>
      <w:r w:rsidRPr="007E22F0">
        <w:rPr>
          <w:rFonts w:ascii="Arial" w:eastAsia="Times New Roman" w:hAnsi="Arial" w:cs="Arial"/>
          <w:b/>
          <w:bCs/>
          <w:sz w:val="26"/>
          <w:szCs w:val="26"/>
          <w:lang w:eastAsia="ru-RU"/>
        </w:rPr>
        <w:t xml:space="preserve"> год</w:t>
      </w:r>
    </w:p>
    <w:p w:rsidR="007E22F0" w:rsidRPr="007E22F0" w:rsidRDefault="007E22F0" w:rsidP="007E22F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7E22F0">
        <w:rPr>
          <w:rFonts w:ascii="Times New Roman" w:eastAsia="Times New Roman" w:hAnsi="Times New Roman" w:cs="Times New Roman"/>
          <w:lang w:eastAsia="ru-RU"/>
        </w:rPr>
        <w:t xml:space="preserve">Администрация сельского  поселения  «Село Колодяссы» Хвастовичского района Калужской области в соответствии с Федеральным законом от 06.10.2003 № 131-ФЗ «Об общих принципах организации местного самоуправления в Российской Федерации», </w:t>
      </w:r>
      <w:proofErr w:type="spellStart"/>
      <w:r w:rsidRPr="007E22F0">
        <w:rPr>
          <w:rFonts w:ascii="Times New Roman" w:eastAsia="Times New Roman" w:hAnsi="Times New Roman" w:cs="Times New Roman"/>
          <w:lang w:eastAsia="ru-RU"/>
        </w:rPr>
        <w:t>п.п</w:t>
      </w:r>
      <w:proofErr w:type="spellEnd"/>
      <w:r w:rsidRPr="007E22F0">
        <w:rPr>
          <w:rFonts w:ascii="Times New Roman" w:eastAsia="Times New Roman" w:hAnsi="Times New Roman" w:cs="Times New Roman"/>
          <w:lang w:eastAsia="ru-RU"/>
        </w:rPr>
        <w:t>. 22-24 Постановления Правительства РФ от 22 февраля 2012 г. № 154 «О требованиях к схемам теплоснабжения, порядку их разработки и утверждения» проводит актуализацию схемы теплоснабжения  сельского поселения «Село Колодяссы» Хвастовичского р</w:t>
      </w:r>
      <w:r w:rsidR="00BE15D0">
        <w:rPr>
          <w:rFonts w:ascii="Times New Roman" w:eastAsia="Times New Roman" w:hAnsi="Times New Roman" w:cs="Times New Roman"/>
          <w:lang w:eastAsia="ru-RU"/>
        </w:rPr>
        <w:t>айона Калужской области  на 2024</w:t>
      </w:r>
      <w:r w:rsidRPr="007E22F0">
        <w:rPr>
          <w:rFonts w:ascii="Times New Roman" w:eastAsia="Times New Roman" w:hAnsi="Times New Roman" w:cs="Times New Roman"/>
          <w:lang w:eastAsia="ru-RU"/>
        </w:rPr>
        <w:t xml:space="preserve"> год</w:t>
      </w:r>
    </w:p>
    <w:p w:rsidR="007E22F0" w:rsidRPr="007E22F0" w:rsidRDefault="007E22F0" w:rsidP="007E2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22F0">
        <w:rPr>
          <w:rFonts w:ascii="Times New Roman" w:eastAsia="Times New Roman" w:hAnsi="Times New Roman" w:cs="Times New Roman"/>
          <w:lang w:eastAsia="ru-RU"/>
        </w:rPr>
        <w:t xml:space="preserve">Схема теплоснабжения сельского поселения «Село Колодяссы» размещена в сети Интернет на официальном сайте администрации СП «Село Колодяссы» по адресу: </w:t>
      </w:r>
      <w:hyperlink r:id="rId5" w:history="1">
        <w:r w:rsidRPr="007E22F0">
          <w:rPr>
            <w:rFonts w:ascii="Times New Roman" w:eastAsia="Times New Roman" w:hAnsi="Times New Roman" w:cs="Times New Roman"/>
            <w:color w:val="0000FF"/>
            <w:u w:val="single"/>
            <w:lang w:val="en-US" w:eastAsia="ru-RU"/>
          </w:rPr>
          <w:t>http</w:t>
        </w:r>
        <w:r w:rsidRPr="007E22F0">
          <w:rPr>
            <w:rFonts w:ascii="Times New Roman" w:eastAsia="Times New Roman" w:hAnsi="Times New Roman" w:cs="Times New Roman"/>
            <w:color w:val="0000FF"/>
            <w:u w:val="single"/>
            <w:lang w:eastAsia="ru-RU"/>
          </w:rPr>
          <w:t>://</w:t>
        </w:r>
        <w:r w:rsidRPr="007E22F0">
          <w:rPr>
            <w:rFonts w:ascii="Times New Roman" w:eastAsia="Times New Roman" w:hAnsi="Times New Roman" w:cs="Times New Roman"/>
            <w:color w:val="0000FF"/>
            <w:u w:val="single"/>
            <w:lang w:val="en-US" w:eastAsia="ru-RU"/>
          </w:rPr>
          <w:t>kolodyassi</w:t>
        </w:r>
        <w:r w:rsidRPr="007E22F0">
          <w:rPr>
            <w:rFonts w:ascii="Times New Roman" w:eastAsia="Times New Roman" w:hAnsi="Times New Roman" w:cs="Times New Roman"/>
            <w:color w:val="0000FF"/>
            <w:u w:val="single"/>
            <w:lang w:eastAsia="ru-RU"/>
          </w:rPr>
          <w:t>.</w:t>
        </w:r>
        <w:r w:rsidRPr="007E22F0">
          <w:rPr>
            <w:rFonts w:ascii="Times New Roman" w:eastAsia="Times New Roman" w:hAnsi="Times New Roman" w:cs="Times New Roman"/>
            <w:color w:val="0000FF"/>
            <w:u w:val="single"/>
            <w:lang w:val="en-US" w:eastAsia="ru-RU"/>
          </w:rPr>
          <w:t>ru</w:t>
        </w:r>
        <w:r w:rsidRPr="007E22F0">
          <w:rPr>
            <w:rFonts w:ascii="Times New Roman" w:eastAsia="Times New Roman" w:hAnsi="Times New Roman" w:cs="Times New Roman"/>
            <w:color w:val="0000FF"/>
            <w:u w:val="single"/>
            <w:lang w:eastAsia="ru-RU"/>
          </w:rPr>
          <w:t>/</w:t>
        </w:r>
      </w:hyperlink>
      <w:r w:rsidRPr="007E22F0">
        <w:rPr>
          <w:rFonts w:ascii="Times New Roman" w:eastAsia="Times New Roman" w:hAnsi="Times New Roman" w:cs="Times New Roman"/>
          <w:lang w:eastAsia="ru-RU"/>
        </w:rPr>
        <w:t xml:space="preserve">  в разделе «ЭКОНОМИКА и ЖКХ»</w:t>
      </w:r>
    </w:p>
    <w:p w:rsidR="007E22F0" w:rsidRPr="00852D21" w:rsidRDefault="007E22F0" w:rsidP="007E22F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7E22F0">
        <w:rPr>
          <w:rFonts w:ascii="Times New Roman" w:eastAsia="Times New Roman" w:hAnsi="Times New Roman" w:cs="Times New Roman"/>
          <w:lang w:eastAsia="ru-RU"/>
        </w:rPr>
        <w:t xml:space="preserve">                                           </w:t>
      </w:r>
      <w:r w:rsidRPr="00852D21">
        <w:rPr>
          <w:rFonts w:ascii="Times New Roman" w:eastAsia="Times New Roman" w:hAnsi="Times New Roman" w:cs="Times New Roman"/>
          <w:b/>
          <w:lang w:eastAsia="ru-RU"/>
        </w:rPr>
        <w:t>Актуализации подлежат следующие данные:</w:t>
      </w:r>
    </w:p>
    <w:p w:rsidR="007E22F0" w:rsidRPr="007E22F0" w:rsidRDefault="007E22F0" w:rsidP="007E22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22F0" w:rsidRPr="007E22F0" w:rsidRDefault="007E22F0" w:rsidP="007E22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22F0">
        <w:rPr>
          <w:rFonts w:ascii="Times New Roman" w:eastAsia="Times New Roman" w:hAnsi="Times New Roman" w:cs="Times New Roman"/>
          <w:sz w:val="24"/>
          <w:szCs w:val="24"/>
          <w:lang w:eastAsia="ru-RU"/>
        </w:rPr>
        <w:t>а) распределение тепловой нагрузки между источниками тепловой энергии в период, на который распределяются нагрузки;</w:t>
      </w:r>
    </w:p>
    <w:p w:rsidR="007E22F0" w:rsidRPr="007E22F0" w:rsidRDefault="007E22F0" w:rsidP="007E22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22F0">
        <w:rPr>
          <w:rFonts w:ascii="Times New Roman" w:eastAsia="Times New Roman" w:hAnsi="Times New Roman" w:cs="Times New Roman"/>
          <w:sz w:val="24"/>
          <w:szCs w:val="24"/>
          <w:lang w:eastAsia="ru-RU"/>
        </w:rPr>
        <w:t>б) изменение тепловых нагрузок в каждой зоне действия источников тепловой энергии, в том числе за счет перераспределения тепловой нагрузки из одной зоны действия в другую в период, на который распределяются нагрузки;</w:t>
      </w:r>
    </w:p>
    <w:p w:rsidR="007E22F0" w:rsidRPr="007E22F0" w:rsidRDefault="007E22F0" w:rsidP="007E22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22F0">
        <w:rPr>
          <w:rFonts w:ascii="Times New Roman" w:eastAsia="Times New Roman" w:hAnsi="Times New Roman" w:cs="Times New Roman"/>
          <w:sz w:val="24"/>
          <w:szCs w:val="24"/>
          <w:lang w:eastAsia="ru-RU"/>
        </w:rPr>
        <w:t>в) внесение изменений в схему теплоснабжения или отказ от внесения изменений в части включения в нее мероприятий по обеспечению технической возможности подключения к системам теплоснабжения объектов капитального строительства;</w:t>
      </w:r>
    </w:p>
    <w:p w:rsidR="007E22F0" w:rsidRPr="007E22F0" w:rsidRDefault="007E22F0" w:rsidP="007E22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22F0">
        <w:rPr>
          <w:rFonts w:ascii="Times New Roman" w:eastAsia="Times New Roman" w:hAnsi="Times New Roman" w:cs="Times New Roman"/>
          <w:sz w:val="24"/>
          <w:szCs w:val="24"/>
          <w:lang w:eastAsia="ru-RU"/>
        </w:rPr>
        <w:t>г) переключение тепловой нагрузки от котельных на источники с комбинированной выработкой тепловой и электрической энергии в весенне-летний период функционирования систем теплоснабжения;</w:t>
      </w:r>
    </w:p>
    <w:p w:rsidR="007E22F0" w:rsidRPr="007E22F0" w:rsidRDefault="007E22F0" w:rsidP="007E22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22F0">
        <w:rPr>
          <w:rFonts w:ascii="Times New Roman" w:eastAsia="Times New Roman" w:hAnsi="Times New Roman" w:cs="Times New Roman"/>
          <w:sz w:val="24"/>
          <w:szCs w:val="24"/>
          <w:lang w:eastAsia="ru-RU"/>
        </w:rPr>
        <w:t>д) переключение тепловой нагрузки от котельных на источники с комбинированной выработкой тепловой и электрической энергии в отопительный период, в том числе за счет вывода котельных в пиковый режим работы, холодный резерв, из эксплуатации;</w:t>
      </w:r>
    </w:p>
    <w:p w:rsidR="007E22F0" w:rsidRPr="007E22F0" w:rsidRDefault="007E22F0" w:rsidP="007E22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22F0">
        <w:rPr>
          <w:rFonts w:ascii="Times New Roman" w:eastAsia="Times New Roman" w:hAnsi="Times New Roman" w:cs="Times New Roman"/>
          <w:sz w:val="24"/>
          <w:szCs w:val="24"/>
          <w:lang w:eastAsia="ru-RU"/>
        </w:rPr>
        <w:t>е) мероприятия по переоборудованию котельных в источники комбинированной выработки электрической и тепловой энергии;</w:t>
      </w:r>
    </w:p>
    <w:p w:rsidR="007E22F0" w:rsidRPr="007E22F0" w:rsidRDefault="007E22F0" w:rsidP="007E22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22F0">
        <w:rPr>
          <w:rFonts w:ascii="Times New Roman" w:eastAsia="Times New Roman" w:hAnsi="Times New Roman" w:cs="Times New Roman"/>
          <w:sz w:val="24"/>
          <w:szCs w:val="24"/>
          <w:lang w:eastAsia="ru-RU"/>
        </w:rPr>
        <w:t>ж) ввод в эксплуатацию в результате строительства, реконструкции и технического перевооружения источников тепловой энергии и соответствие их обязательным требованиям, установленным законодательством Российской Федерации, и проектной документации;</w:t>
      </w:r>
    </w:p>
    <w:p w:rsidR="007E22F0" w:rsidRPr="007E22F0" w:rsidRDefault="007E22F0" w:rsidP="007E22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22F0">
        <w:rPr>
          <w:rFonts w:ascii="Times New Roman" w:eastAsia="Times New Roman" w:hAnsi="Times New Roman" w:cs="Times New Roman"/>
          <w:sz w:val="24"/>
          <w:szCs w:val="24"/>
          <w:lang w:eastAsia="ru-RU"/>
        </w:rPr>
        <w:t>з) строительство и реконструкция тепловых сетей, включая их реконструкцию в связи с исчерпанием установленного и продленного ресурсов;</w:t>
      </w:r>
    </w:p>
    <w:p w:rsidR="007E22F0" w:rsidRPr="007E22F0" w:rsidRDefault="007E22F0" w:rsidP="007E22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22F0">
        <w:rPr>
          <w:rFonts w:ascii="Times New Roman" w:eastAsia="Times New Roman" w:hAnsi="Times New Roman" w:cs="Times New Roman"/>
          <w:sz w:val="24"/>
          <w:szCs w:val="24"/>
          <w:lang w:eastAsia="ru-RU"/>
        </w:rPr>
        <w:t>и) баланс топливно-энергетических ресурсов для обеспечения теплоснабжения, в том числе расходов аварийных запасов топлива;</w:t>
      </w:r>
    </w:p>
    <w:p w:rsidR="007E22F0" w:rsidRPr="007E22F0" w:rsidRDefault="007E22F0" w:rsidP="007E22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22F0">
        <w:rPr>
          <w:rFonts w:ascii="Times New Roman" w:eastAsia="Times New Roman" w:hAnsi="Times New Roman" w:cs="Times New Roman"/>
          <w:sz w:val="24"/>
          <w:szCs w:val="24"/>
          <w:lang w:eastAsia="ru-RU"/>
        </w:rPr>
        <w:t>к) финансовые потребности при изменении схемы теплоснабжения и источники их покрытия.</w:t>
      </w:r>
    </w:p>
    <w:p w:rsidR="00852D21" w:rsidRDefault="007E22F0" w:rsidP="007E22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22F0">
        <w:rPr>
          <w:rFonts w:ascii="Times New Roman" w:eastAsia="Times New Roman" w:hAnsi="Times New Roman" w:cs="Times New Roman"/>
          <w:sz w:val="24"/>
          <w:szCs w:val="24"/>
          <w:lang w:eastAsia="ru-RU"/>
        </w:rPr>
        <w:t>Сбор замечаний и предложений от организаций осуществляющ</w:t>
      </w:r>
      <w:r w:rsidR="000F1A18">
        <w:rPr>
          <w:rFonts w:ascii="Times New Roman" w:eastAsia="Times New Roman" w:hAnsi="Times New Roman" w:cs="Times New Roman"/>
          <w:sz w:val="24"/>
          <w:szCs w:val="24"/>
          <w:lang w:eastAsia="ru-RU"/>
        </w:rPr>
        <w:t>их теплоснабжение</w:t>
      </w:r>
      <w:r w:rsidRPr="007E22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иных лиц по актуализации </w:t>
      </w:r>
      <w:r w:rsidR="000F1A18">
        <w:rPr>
          <w:rFonts w:ascii="Times New Roman" w:eastAsia="Times New Roman" w:hAnsi="Times New Roman" w:cs="Times New Roman"/>
          <w:sz w:val="24"/>
          <w:szCs w:val="24"/>
          <w:lang w:eastAsia="ru-RU"/>
        </w:rPr>
        <w:t>схемы теплоснабжения</w:t>
      </w:r>
      <w:r w:rsidR="00BE15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принимаются </w:t>
      </w:r>
      <w:proofErr w:type="gramStart"/>
      <w:r w:rsidR="00BE15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  1</w:t>
      </w:r>
      <w:proofErr w:type="gramEnd"/>
      <w:r w:rsidR="00BE15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марта 2024</w:t>
      </w:r>
      <w:bookmarkStart w:id="0" w:name="_GoBack"/>
      <w:bookmarkEnd w:id="0"/>
      <w:r w:rsidRPr="007E22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  по адресу</w:t>
      </w:r>
      <w:r w:rsidR="00852D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852D21" w:rsidRPr="00852D21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Калужская обл. Хвастовичский район, с. Колодяссы, ул. Новостройка, д.14.</w:t>
      </w:r>
    </w:p>
    <w:p w:rsidR="00FD5D05" w:rsidRPr="002359F8" w:rsidRDefault="00852D21" w:rsidP="007E22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</w:t>
      </w:r>
      <w:r w:rsidR="007E22F0" w:rsidRPr="007E22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дрес электронной почты: </w:t>
      </w:r>
      <w:r w:rsidR="007E22F0" w:rsidRPr="007E22F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kolodyassi</w:t>
      </w:r>
      <w:r w:rsidR="007E22F0" w:rsidRPr="007E22F0">
        <w:rPr>
          <w:rFonts w:ascii="Times New Roman" w:eastAsia="Times New Roman" w:hAnsi="Times New Roman" w:cs="Times New Roman"/>
          <w:sz w:val="24"/>
          <w:szCs w:val="24"/>
          <w:lang w:eastAsia="ru-RU"/>
        </w:rPr>
        <w:t>@</w:t>
      </w:r>
      <w:r w:rsidR="007E22F0" w:rsidRPr="007E22F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rambler</w:t>
      </w:r>
      <w:r w:rsidR="007E22F0" w:rsidRPr="007E22F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7E22F0" w:rsidRPr="007E22F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</w:p>
    <w:sectPr w:rsidR="00FD5D05" w:rsidRPr="002359F8" w:rsidSect="007E22F0">
      <w:pgSz w:w="11906" w:h="16838"/>
      <w:pgMar w:top="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3F425D"/>
    <w:multiLevelType w:val="hybridMultilevel"/>
    <w:tmpl w:val="744AC0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D481364"/>
    <w:multiLevelType w:val="multilevel"/>
    <w:tmpl w:val="4F48DB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13A9"/>
    <w:rsid w:val="00007810"/>
    <w:rsid w:val="00015485"/>
    <w:rsid w:val="000775EB"/>
    <w:rsid w:val="000E236A"/>
    <w:rsid w:val="000F1A18"/>
    <w:rsid w:val="00133771"/>
    <w:rsid w:val="0015171F"/>
    <w:rsid w:val="001A04D7"/>
    <w:rsid w:val="001B14B7"/>
    <w:rsid w:val="001B5D2F"/>
    <w:rsid w:val="00205CD0"/>
    <w:rsid w:val="0020799B"/>
    <w:rsid w:val="002303B9"/>
    <w:rsid w:val="002359F8"/>
    <w:rsid w:val="00247883"/>
    <w:rsid w:val="00266D63"/>
    <w:rsid w:val="00285FCB"/>
    <w:rsid w:val="00340E05"/>
    <w:rsid w:val="003534F0"/>
    <w:rsid w:val="003E5AB5"/>
    <w:rsid w:val="00435D03"/>
    <w:rsid w:val="0044101B"/>
    <w:rsid w:val="004D3376"/>
    <w:rsid w:val="004D5654"/>
    <w:rsid w:val="005A3892"/>
    <w:rsid w:val="005B787D"/>
    <w:rsid w:val="00734F8E"/>
    <w:rsid w:val="007635C4"/>
    <w:rsid w:val="00780D4F"/>
    <w:rsid w:val="007A4859"/>
    <w:rsid w:val="007B13A9"/>
    <w:rsid w:val="007E22F0"/>
    <w:rsid w:val="007E3D6E"/>
    <w:rsid w:val="0080655D"/>
    <w:rsid w:val="00807265"/>
    <w:rsid w:val="00837767"/>
    <w:rsid w:val="00852D21"/>
    <w:rsid w:val="009510AD"/>
    <w:rsid w:val="00A078E0"/>
    <w:rsid w:val="00A33320"/>
    <w:rsid w:val="00AA7271"/>
    <w:rsid w:val="00AB5ADD"/>
    <w:rsid w:val="00B7276F"/>
    <w:rsid w:val="00BB1950"/>
    <w:rsid w:val="00BE15D0"/>
    <w:rsid w:val="00BF131B"/>
    <w:rsid w:val="00C05834"/>
    <w:rsid w:val="00C362FC"/>
    <w:rsid w:val="00C56B27"/>
    <w:rsid w:val="00C63D0C"/>
    <w:rsid w:val="00C74BE8"/>
    <w:rsid w:val="00CB5398"/>
    <w:rsid w:val="00CB5717"/>
    <w:rsid w:val="00CD6AB2"/>
    <w:rsid w:val="00CF1087"/>
    <w:rsid w:val="00D678B5"/>
    <w:rsid w:val="00D86CBF"/>
    <w:rsid w:val="00DC0097"/>
    <w:rsid w:val="00DF5B2F"/>
    <w:rsid w:val="00E44E1C"/>
    <w:rsid w:val="00E6308E"/>
    <w:rsid w:val="00E84380"/>
    <w:rsid w:val="00F3241E"/>
    <w:rsid w:val="00F83CF5"/>
    <w:rsid w:val="00FC27DA"/>
    <w:rsid w:val="00FD5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0FDFDD"/>
  <w15:docId w15:val="{8D4BF303-7E2C-4C5B-8EA2-2F95C789E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5398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534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CF10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F1087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semiHidden/>
    <w:unhideWhenUsed/>
    <w:rsid w:val="00C74BE8"/>
    <w:rPr>
      <w:color w:val="0000FF"/>
      <w:u w:val="single"/>
    </w:rPr>
  </w:style>
  <w:style w:type="character" w:styleId="a7">
    <w:name w:val="Strong"/>
    <w:basedOn w:val="a0"/>
    <w:uiPriority w:val="22"/>
    <w:qFormat/>
    <w:rsid w:val="009510A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423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14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60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68905">
                  <w:marLeft w:val="0"/>
                  <w:marRight w:val="0"/>
                  <w:marTop w:val="0"/>
                  <w:marBottom w:val="7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524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145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08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602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0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41855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0" w:color="CCCCCC"/>
            <w:right w:val="none" w:sz="0" w:space="0" w:color="auto"/>
          </w:divBdr>
        </w:div>
        <w:div w:id="945049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4" w:color="CCCCCC"/>
            <w:right w:val="none" w:sz="0" w:space="0" w:color="auto"/>
          </w:divBdr>
        </w:div>
      </w:divsChild>
    </w:div>
    <w:div w:id="136795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45431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25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4280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6371042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773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70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7417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430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99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68921">
          <w:marLeft w:val="0"/>
          <w:marRight w:val="0"/>
          <w:marTop w:val="3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332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8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kolodyassi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226</TotalTime>
  <Pages>1</Pages>
  <Words>433</Words>
  <Characters>2471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Колодяссы</dc:creator>
  <cp:lastModifiedBy>Glava</cp:lastModifiedBy>
  <cp:revision>118</cp:revision>
  <cp:lastPrinted>2018-11-30T06:40:00Z</cp:lastPrinted>
  <dcterms:created xsi:type="dcterms:W3CDTF">2017-09-05T07:35:00Z</dcterms:created>
  <dcterms:modified xsi:type="dcterms:W3CDTF">2024-01-12T07:18:00Z</dcterms:modified>
</cp:coreProperties>
</file>